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017CE0" w:rsidRPr="00017CE0" w:rsidTr="00017CE0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017CE0" w:rsidRPr="00017CE0" w:rsidRDefault="00017CE0" w:rsidP="0001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17CE0" w:rsidRPr="00017CE0" w:rsidRDefault="00017CE0" w:rsidP="00017CE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017CE0" w:rsidRPr="00017CE0" w:rsidTr="00017CE0">
        <w:trPr>
          <w:tblCellSpacing w:w="15" w:type="dxa"/>
        </w:trPr>
        <w:tc>
          <w:tcPr>
            <w:tcW w:w="0" w:type="auto"/>
            <w:hideMark/>
          </w:tcPr>
          <w:p w:rsidR="00017CE0" w:rsidRPr="00017CE0" w:rsidRDefault="00017CE0" w:rsidP="00017CE0">
            <w:pPr>
              <w:spacing w:before="100" w:beforeAutospacing="1" w:after="0" w:line="324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CE0">
              <w:rPr>
                <w:rFonts w:ascii="Times New Roman" w:eastAsia="Times New Roman" w:hAnsi="Times New Roman" w:cs="Times New Roman"/>
                <w:b/>
                <w:bCs/>
                <w:color w:val="003366"/>
                <w:sz w:val="48"/>
                <w:szCs w:val="48"/>
                <w:u w:val="single"/>
                <w:lang w:eastAsia="ru-RU"/>
              </w:rPr>
              <w:t>АДМИНИСТРАТИВНАЯ ОТВЕТСТВЕННОСТЬ</w:t>
            </w:r>
          </w:p>
          <w:p w:rsidR="00017CE0" w:rsidRPr="00017CE0" w:rsidRDefault="00017CE0" w:rsidP="00017CE0">
            <w:pPr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C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Статья 4.3. Возраст, с которого наступает административная ответственность</w:t>
            </w:r>
          </w:p>
          <w:p w:rsidR="00017CE0" w:rsidRPr="00017CE0" w:rsidRDefault="00017CE0" w:rsidP="00017CE0">
            <w:pPr>
              <w:spacing w:before="100" w:beforeAutospacing="1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C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 Административной ответственности подлежит физическое лицо, достигшее ко времени совершения правонарушения шестнадцатилетнего возраста, за исключением случаев, предусмотренных настоящим Кодексом.</w:t>
            </w:r>
          </w:p>
          <w:p w:rsidR="00017CE0" w:rsidRPr="00017CE0" w:rsidRDefault="00017CE0" w:rsidP="00017CE0">
            <w:pPr>
              <w:spacing w:before="100" w:beforeAutospacing="1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C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 Физическое лицо, совершившее запрещенное настоящим Кодексом деяние в возрасте от четырнадцати до шестнадцати лет, подлежит административной ответственности лишь:</w:t>
            </w:r>
          </w:p>
          <w:p w:rsidR="00017CE0" w:rsidRPr="00017CE0" w:rsidRDefault="00017CE0" w:rsidP="00017CE0">
            <w:pPr>
              <w:spacing w:before="100" w:beforeAutospacing="1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C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1) за умышленное причинение телесного повреждения (статья </w:t>
            </w:r>
            <w:hyperlink r:id="rId4" w:history="1">
              <w:r w:rsidRPr="00017CE0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9.1</w:t>
              </w:r>
            </w:hyperlink>
            <w:r w:rsidRPr="00017C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);</w:t>
            </w:r>
          </w:p>
          <w:p w:rsidR="00017CE0" w:rsidRPr="00017CE0" w:rsidRDefault="00017CE0" w:rsidP="00017CE0">
            <w:pPr>
              <w:spacing w:before="100" w:beforeAutospacing="1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C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2) за мелкое хищение (статья </w:t>
            </w:r>
            <w:hyperlink r:id="rId5" w:history="1">
              <w:r w:rsidRPr="00017CE0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10.5</w:t>
              </w:r>
            </w:hyperlink>
            <w:r w:rsidRPr="00017C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);</w:t>
            </w:r>
          </w:p>
          <w:p w:rsidR="00017CE0" w:rsidRPr="00017CE0" w:rsidRDefault="00017CE0" w:rsidP="00017CE0">
            <w:pPr>
              <w:spacing w:before="100" w:beforeAutospacing="1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C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3) за умышленные уничтожение либо повреждение имущества (статья </w:t>
            </w:r>
            <w:hyperlink r:id="rId6" w:history="1">
              <w:r w:rsidRPr="00017CE0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10.9</w:t>
              </w:r>
            </w:hyperlink>
            <w:r w:rsidRPr="00017C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);</w:t>
            </w:r>
          </w:p>
          <w:p w:rsidR="00017CE0" w:rsidRPr="00017CE0" w:rsidRDefault="00017CE0" w:rsidP="00017CE0">
            <w:pPr>
              <w:spacing w:before="100" w:beforeAutospacing="1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C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4) за нарушение требований пожарной безопасности в лесах или на торфяниках (статья </w:t>
            </w:r>
            <w:hyperlink r:id="rId7" w:history="1">
              <w:r w:rsidRPr="00017CE0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15.29</w:t>
              </w:r>
            </w:hyperlink>
            <w:r w:rsidRPr="00017C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);</w:t>
            </w:r>
          </w:p>
          <w:p w:rsidR="00017CE0" w:rsidRPr="00017CE0" w:rsidRDefault="00017CE0" w:rsidP="00017CE0">
            <w:pPr>
              <w:spacing w:before="100" w:beforeAutospacing="1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C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5) за жестокое обращение с животными (статья </w:t>
            </w:r>
            <w:hyperlink r:id="rId8" w:history="1">
              <w:r w:rsidRPr="00017CE0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15.45</w:t>
              </w:r>
            </w:hyperlink>
            <w:r w:rsidRPr="00017C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);</w:t>
            </w:r>
          </w:p>
          <w:p w:rsidR="00017CE0" w:rsidRPr="00017CE0" w:rsidRDefault="00017CE0" w:rsidP="00017CE0">
            <w:pPr>
              <w:spacing w:before="100" w:beforeAutospacing="1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C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6) за разжигание костров в запрещенных местах (статья </w:t>
            </w:r>
            <w:hyperlink r:id="rId9" w:history="1">
              <w:r w:rsidRPr="00017CE0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15.58</w:t>
              </w:r>
            </w:hyperlink>
            <w:r w:rsidRPr="00017C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);</w:t>
            </w:r>
          </w:p>
          <w:p w:rsidR="00017CE0" w:rsidRPr="00017CE0" w:rsidRDefault="00017CE0" w:rsidP="00017CE0">
            <w:pPr>
              <w:spacing w:before="100" w:beforeAutospacing="1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C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7) за мелкое хулиганство (статья </w:t>
            </w:r>
            <w:hyperlink r:id="rId10" w:history="1">
              <w:r w:rsidRPr="00017CE0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17.1</w:t>
              </w:r>
            </w:hyperlink>
            <w:r w:rsidRPr="00017C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);</w:t>
            </w:r>
          </w:p>
          <w:p w:rsidR="00017CE0" w:rsidRPr="00017CE0" w:rsidRDefault="00017CE0" w:rsidP="00017CE0">
            <w:pPr>
              <w:spacing w:before="100" w:beforeAutospacing="1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C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8) за нарушение правил, обеспечивающих безопасность движения на железнодорожном или городском электрическом транспорте (части первая – третья, пятая статьи </w:t>
            </w:r>
            <w:hyperlink r:id="rId11" w:history="1">
              <w:r w:rsidRPr="00017CE0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18.3</w:t>
              </w:r>
            </w:hyperlink>
            <w:r w:rsidRPr="00017C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);</w:t>
            </w:r>
          </w:p>
          <w:p w:rsidR="00017CE0" w:rsidRPr="00017CE0" w:rsidRDefault="00017CE0" w:rsidP="00017CE0">
            <w:pPr>
              <w:spacing w:before="100" w:beforeAutospacing="1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C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9) за нарушение правил пользования средствами железнодорожного транспорта (статья </w:t>
            </w:r>
            <w:hyperlink r:id="rId12" w:history="1">
              <w:r w:rsidRPr="00017CE0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18.4</w:t>
              </w:r>
            </w:hyperlink>
            <w:r w:rsidRPr="00017C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);</w:t>
            </w:r>
          </w:p>
          <w:p w:rsidR="00017CE0" w:rsidRPr="00017CE0" w:rsidRDefault="00017CE0" w:rsidP="00017CE0">
            <w:pPr>
              <w:spacing w:before="100" w:beforeAutospacing="1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C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10) за нарушение правил пользования транспортным средством (статья </w:t>
            </w:r>
            <w:hyperlink r:id="rId13" w:history="1">
              <w:r w:rsidRPr="00017CE0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18.9</w:t>
              </w:r>
            </w:hyperlink>
            <w:r w:rsidRPr="00017C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);</w:t>
            </w:r>
          </w:p>
          <w:p w:rsidR="00017CE0" w:rsidRPr="00017CE0" w:rsidRDefault="00017CE0" w:rsidP="00017CE0">
            <w:pPr>
              <w:spacing w:before="100" w:beforeAutospacing="1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C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11) за нарушение правил пользования метрополитеном (статья </w:t>
            </w:r>
            <w:hyperlink r:id="rId14" w:history="1">
              <w:r w:rsidRPr="00017CE0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18.10</w:t>
              </w:r>
            </w:hyperlink>
            <w:r w:rsidRPr="00017C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);</w:t>
            </w:r>
          </w:p>
          <w:p w:rsidR="00017CE0" w:rsidRPr="00017CE0" w:rsidRDefault="00017CE0" w:rsidP="00017CE0">
            <w:pPr>
              <w:spacing w:before="100" w:beforeAutospacing="1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C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12) за нарушение требований по обеспечению сохранности грузов на транспорте (статья </w:t>
            </w:r>
            <w:hyperlink r:id="rId15" w:history="1">
              <w:r w:rsidRPr="00017CE0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18.34</w:t>
              </w:r>
            </w:hyperlink>
            <w:r w:rsidRPr="00017C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);</w:t>
            </w:r>
          </w:p>
          <w:p w:rsidR="00017CE0" w:rsidRPr="00017CE0" w:rsidRDefault="00017CE0" w:rsidP="00017CE0">
            <w:pPr>
              <w:spacing w:before="100" w:beforeAutospacing="1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C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13) за уничтожение, повреждение либо утрату историко-культурных ценностей или материальных объектов, которым может быть присвоен статус </w:t>
            </w:r>
            <w:r w:rsidRPr="00017C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историко-культурной ценности (статья</w:t>
            </w:r>
            <w:r w:rsidRPr="00017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hyperlink r:id="rId16" w:history="1">
              <w:r w:rsidRPr="00017CE0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19.4</w:t>
              </w:r>
            </w:hyperlink>
            <w:r w:rsidRPr="00017C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);</w:t>
            </w:r>
          </w:p>
          <w:p w:rsidR="00017CE0" w:rsidRPr="00017CE0" w:rsidRDefault="00017CE0" w:rsidP="00017CE0">
            <w:pPr>
              <w:spacing w:before="100" w:beforeAutospacing="1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C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14) за нарушение порядка вскрытия воинских захоронений и проведения поисковых работ (статья </w:t>
            </w:r>
            <w:hyperlink r:id="rId17" w:history="1">
              <w:r w:rsidRPr="00017CE0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19.7</w:t>
              </w:r>
            </w:hyperlink>
            <w:r w:rsidRPr="00017C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);</w:t>
            </w:r>
          </w:p>
          <w:p w:rsidR="00017CE0" w:rsidRPr="00017CE0" w:rsidRDefault="00017CE0" w:rsidP="00017CE0">
            <w:pPr>
              <w:spacing w:before="100" w:beforeAutospacing="1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C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15) за незаконные действия в отношении газового, пневматического или метательного оружия (статья </w:t>
            </w:r>
            <w:hyperlink r:id="rId18" w:history="1">
              <w:r w:rsidRPr="00017CE0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23.46</w:t>
              </w:r>
            </w:hyperlink>
            <w:r w:rsidRPr="00017C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);</w:t>
            </w:r>
          </w:p>
          <w:p w:rsidR="00017CE0" w:rsidRPr="00017CE0" w:rsidRDefault="00017CE0" w:rsidP="00017CE0">
            <w:pPr>
              <w:spacing w:before="100" w:beforeAutospacing="1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C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16) за незаконные действия в отношении холодного оружия (статья </w:t>
            </w:r>
            <w:hyperlink r:id="rId19" w:history="1">
              <w:r w:rsidRPr="00017CE0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23.47</w:t>
              </w:r>
            </w:hyperlink>
            <w:r w:rsidRPr="00017C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).</w:t>
            </w:r>
          </w:p>
          <w:p w:rsidR="00017CE0" w:rsidRPr="00017CE0" w:rsidRDefault="00017CE0" w:rsidP="00017CE0">
            <w:pPr>
              <w:spacing w:before="100" w:beforeAutospacing="1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C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3. Не подлежит административной ответственности физическое лицо, достигшее возраста, предусмотренного частями первой или второй настоящей статьи, если будет установлено, что вследствие отставания в умственном развитии, не связанного с психическим расстройством (заболеванием), оно во время совершения деяния было не способно сознавать его фактический характер или противоправность.</w:t>
            </w:r>
          </w:p>
          <w:p w:rsidR="00017CE0" w:rsidRPr="00017CE0" w:rsidRDefault="00017CE0" w:rsidP="00017CE0">
            <w:pPr>
              <w:spacing w:before="100" w:beforeAutospacing="1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C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Статья 4.4. Невменяемость</w:t>
            </w:r>
          </w:p>
          <w:p w:rsidR="00017CE0" w:rsidRPr="00017CE0" w:rsidRDefault="00017CE0" w:rsidP="00017CE0">
            <w:pPr>
              <w:spacing w:before="100" w:beforeAutospacing="1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C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Не подлежит административной ответственности физическое лицо, которое во время совершения деяния находилось в состоянии невменяемости, то есть не могло сознавать фактический характер и противоправность своего действия (бездействия) или руководить им вследствие хронического или временного психического расстройства, слабоумия или иного психического заболевания.</w:t>
            </w:r>
          </w:p>
          <w:p w:rsidR="00017CE0" w:rsidRPr="00017CE0" w:rsidRDefault="00017CE0" w:rsidP="00017CE0">
            <w:pPr>
              <w:spacing w:before="100" w:beforeAutospacing="1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C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Статья 4.5. Деяния, влекущие административную ответственность по требованию</w:t>
            </w:r>
          </w:p>
          <w:p w:rsidR="00017CE0" w:rsidRPr="00017CE0" w:rsidRDefault="00017CE0" w:rsidP="00017CE0">
            <w:pPr>
              <w:spacing w:before="100" w:beforeAutospacing="1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C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Деяния, содержащие признаки административных правонарушений:</w:t>
            </w:r>
          </w:p>
          <w:p w:rsidR="00017CE0" w:rsidRPr="00017CE0" w:rsidRDefault="00017CE0" w:rsidP="00017CE0">
            <w:pPr>
              <w:spacing w:before="100" w:beforeAutospacing="1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C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1) умышленное причинение телесного повреждения (статья </w:t>
            </w:r>
            <w:hyperlink r:id="rId20" w:history="1">
              <w:r w:rsidRPr="00017CE0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9.1</w:t>
              </w:r>
            </w:hyperlink>
            <w:r w:rsidRPr="00017C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);</w:t>
            </w:r>
          </w:p>
          <w:p w:rsidR="00017CE0" w:rsidRPr="00017CE0" w:rsidRDefault="00017CE0" w:rsidP="00017CE0">
            <w:pPr>
              <w:spacing w:before="100" w:beforeAutospacing="1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C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2) клевета (статья </w:t>
            </w:r>
            <w:hyperlink r:id="rId21" w:history="1">
              <w:r w:rsidRPr="00017CE0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9.2</w:t>
              </w:r>
            </w:hyperlink>
            <w:r w:rsidRPr="00017C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);</w:t>
            </w:r>
          </w:p>
          <w:p w:rsidR="00017CE0" w:rsidRPr="00017CE0" w:rsidRDefault="00017CE0" w:rsidP="00017CE0">
            <w:pPr>
              <w:spacing w:before="100" w:beforeAutospacing="1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C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3) оскорбление (статья </w:t>
            </w:r>
            <w:hyperlink r:id="rId22" w:history="1">
              <w:r w:rsidRPr="00017CE0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9.3</w:t>
              </w:r>
            </w:hyperlink>
            <w:r w:rsidRPr="00017C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);</w:t>
            </w:r>
          </w:p>
          <w:p w:rsidR="00017CE0" w:rsidRPr="00017CE0" w:rsidRDefault="00017CE0" w:rsidP="00017CE0">
            <w:pPr>
              <w:spacing w:before="100" w:beforeAutospacing="1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C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4) отказ в предоставлении гражданину информации (статья </w:t>
            </w:r>
            <w:hyperlink r:id="rId23" w:history="1">
              <w:r w:rsidRPr="00017CE0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9.6</w:t>
              </w:r>
            </w:hyperlink>
            <w:r w:rsidRPr="00017C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);</w:t>
            </w:r>
          </w:p>
          <w:p w:rsidR="00017CE0" w:rsidRPr="00017CE0" w:rsidRDefault="00017CE0" w:rsidP="00017CE0">
            <w:pPr>
              <w:spacing w:before="100" w:beforeAutospacing="1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C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5) присвоение найденного имущества (статья </w:t>
            </w:r>
            <w:hyperlink r:id="rId24" w:history="1">
              <w:r w:rsidRPr="00017CE0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10.6</w:t>
              </w:r>
            </w:hyperlink>
            <w:r w:rsidRPr="00017C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);</w:t>
            </w:r>
          </w:p>
          <w:p w:rsidR="00017CE0" w:rsidRPr="00017CE0" w:rsidRDefault="00017CE0" w:rsidP="00017CE0">
            <w:pPr>
              <w:spacing w:before="100" w:beforeAutospacing="1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C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6) причинение имущественного ущерба (статья </w:t>
            </w:r>
            <w:hyperlink r:id="rId25" w:anchor="&amp;Article=10.7" w:history="1">
              <w:r w:rsidRPr="00017CE0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10.7</w:t>
              </w:r>
            </w:hyperlink>
            <w:r w:rsidRPr="00017C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);</w:t>
            </w:r>
          </w:p>
          <w:p w:rsidR="00017CE0" w:rsidRPr="00017CE0" w:rsidRDefault="00017CE0" w:rsidP="00017CE0">
            <w:pPr>
              <w:spacing w:before="100" w:beforeAutospacing="1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C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7) уничтожение или повреждение посевов, собранного урожая сельскохозяйственных культур или насаждений (статья </w:t>
            </w:r>
            <w:hyperlink r:id="rId26" w:history="1">
              <w:r w:rsidRPr="00017CE0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10.8</w:t>
              </w:r>
            </w:hyperlink>
            <w:r w:rsidRPr="00017C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);</w:t>
            </w:r>
          </w:p>
          <w:p w:rsidR="00017CE0" w:rsidRPr="00017CE0" w:rsidRDefault="00017CE0" w:rsidP="00017CE0">
            <w:pPr>
              <w:spacing w:before="100" w:beforeAutospacing="1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C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8) умышленные уничтожение либо повреждение имущества (статья </w:t>
            </w:r>
            <w:hyperlink r:id="rId27" w:history="1">
              <w:r w:rsidRPr="00017CE0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10.9</w:t>
              </w:r>
            </w:hyperlink>
            <w:r w:rsidRPr="00017C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);</w:t>
            </w:r>
          </w:p>
          <w:p w:rsidR="00017CE0" w:rsidRPr="00017CE0" w:rsidRDefault="00017CE0" w:rsidP="00017CE0">
            <w:pPr>
              <w:spacing w:before="100" w:beforeAutospacing="1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C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8</w:t>
            </w:r>
            <w:r w:rsidRPr="00017C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vertAlign w:val="superscript"/>
                <w:lang w:eastAsia="ru-RU"/>
              </w:rPr>
              <w:t>1</w:t>
            </w:r>
            <w:r w:rsidRPr="00017C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 нарушение правил дорожного движения лицом, управляющим транспортным средством, повлекшее причинение потерпевшему легкого телесного повреждения, повреждение транспортного средства или иного имущества (части 1–3 статьи</w:t>
            </w:r>
            <w:r w:rsidRPr="00017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hyperlink r:id="rId28" w:history="1">
              <w:r w:rsidRPr="00017CE0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18.17</w:t>
              </w:r>
            </w:hyperlink>
            <w:r w:rsidRPr="00017C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);</w:t>
            </w:r>
          </w:p>
          <w:p w:rsidR="00017CE0" w:rsidRPr="00017CE0" w:rsidRDefault="00017CE0" w:rsidP="00017CE0">
            <w:pPr>
              <w:spacing w:before="100" w:beforeAutospacing="1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017C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  <w:r w:rsidRPr="00017C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017C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 нарушение правил дорожного движения пешеходом и иными участниками дорожного движения (часть 4 статьи</w:t>
            </w:r>
            <w:hyperlink r:id="rId29" w:history="1">
              <w:r w:rsidRPr="00017CE0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18.23</w:t>
              </w:r>
            </w:hyperlink>
            <w:r w:rsidRPr="00017C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 в случае причинения пешеходом, лицом, управляющим велосипедом, гужевым транспортным средством, или лицом, участвующим в дорожном движении и не управляющим транспортным средством, потерпевшему легкого телесного повреждения либо повреждения транспортного средства, груза, дорожного покрытия, дорожных и других сооружений или иного имущества;</w:t>
            </w:r>
            <w:proofErr w:type="gramEnd"/>
          </w:p>
          <w:p w:rsidR="00017CE0" w:rsidRPr="00017CE0" w:rsidRDefault="00017CE0" w:rsidP="00017CE0">
            <w:pPr>
              <w:spacing w:before="100" w:beforeAutospacing="1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C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9) разглашение коммерческой или иной тайны (статья </w:t>
            </w:r>
            <w:hyperlink r:id="rId30" w:history="1">
              <w:r w:rsidRPr="00017CE0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22.13</w:t>
              </w:r>
            </w:hyperlink>
            <w:r w:rsidRPr="00017C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), –</w:t>
            </w:r>
          </w:p>
          <w:p w:rsidR="00017CE0" w:rsidRPr="00017CE0" w:rsidRDefault="00017CE0" w:rsidP="00017CE0">
            <w:pPr>
              <w:spacing w:before="100" w:beforeAutospacing="1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C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влекут административную ответственность лишь при наличии выраженного в установленном </w:t>
            </w:r>
            <w:proofErr w:type="spellStart"/>
            <w:r w:rsidRPr="00017C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Процессуально-исполнительным</w:t>
            </w:r>
            <w:proofErr w:type="spellEnd"/>
            <w:r w:rsidRPr="00017C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кодексом Республики Беларусь об административных правонарушениях порядке требования потерпевшего либо законного представителя привлечь лицо, совершившее административное правонарушение, к административной ответственности.</w:t>
            </w:r>
          </w:p>
          <w:p w:rsidR="00017CE0" w:rsidRPr="00017CE0" w:rsidRDefault="00017CE0" w:rsidP="00017CE0">
            <w:pPr>
              <w:spacing w:before="100" w:beforeAutospacing="1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C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Статья 4.6. Ответственность несовершеннолетних</w:t>
            </w:r>
          </w:p>
          <w:p w:rsidR="00017CE0" w:rsidRPr="00017CE0" w:rsidRDefault="00017CE0" w:rsidP="00017CE0">
            <w:pPr>
              <w:spacing w:before="100" w:beforeAutospacing="1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C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 Административная ответственность несовершеннолетних в возрасте от четырнадцати до восемнадцати лет, совершивших административные правонарушения, наступает в соответствии с настоящим Кодексом.</w:t>
            </w:r>
          </w:p>
          <w:p w:rsidR="00017CE0" w:rsidRPr="00017CE0" w:rsidRDefault="00017CE0" w:rsidP="00017CE0">
            <w:pPr>
              <w:spacing w:before="100" w:beforeAutospacing="1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C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2. </w:t>
            </w:r>
            <w:proofErr w:type="gramStart"/>
            <w:r w:rsidRPr="00017C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На несовершеннолетних в возрасте от четырнадцати до восемнадцати лет не может налагаться административное взыскание в виде административного ареста, а на несовершеннолетних в возрасте от четырнадцати до шестнадцати лет не могут налагаться также административные взыскания в виде штрафа (за исключением случаев, когда они имеют свои заработок, стипендию и (или) иной собственный доход) или исправительных работ.</w:t>
            </w:r>
            <w:proofErr w:type="gramEnd"/>
          </w:p>
          <w:p w:rsidR="00017CE0" w:rsidRPr="00017CE0" w:rsidRDefault="00017CE0" w:rsidP="00017CE0">
            <w:pPr>
              <w:spacing w:before="100" w:beforeAutospacing="1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C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3. На несовершеннолетних в возрасте от четырнадцати до восемнадцати лет может налагаться административное взыскание в виде предупреждения независимо от того, предусмотрено ли оно в санкции статьи </w:t>
            </w:r>
            <w:hyperlink r:id="rId31" w:history="1">
              <w:r w:rsidRPr="00017CE0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Особенной части</w:t>
              </w:r>
            </w:hyperlink>
            <w:r w:rsidRPr="00017C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настоящего Кодекса.</w:t>
            </w:r>
          </w:p>
          <w:p w:rsidR="00017CE0" w:rsidRPr="00017CE0" w:rsidRDefault="00017CE0" w:rsidP="00017CE0">
            <w:pPr>
              <w:spacing w:before="100" w:beforeAutospacing="1" w:after="100" w:afterAutospacing="1" w:line="237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17CE0" w:rsidRPr="00017CE0" w:rsidRDefault="00017CE0" w:rsidP="00017CE0">
            <w:pPr>
              <w:spacing w:before="100" w:beforeAutospacing="1" w:after="100" w:afterAutospacing="1" w:line="237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17CE0" w:rsidRPr="00017CE0" w:rsidRDefault="00017CE0" w:rsidP="00017CE0">
            <w:pPr>
              <w:spacing w:before="100" w:beforeAutospacing="1" w:after="0" w:line="34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942D07" w:rsidRDefault="00017CE0">
      <w:r w:rsidRPr="00017C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bookmarkStart w:id="0" w:name="_GoBack"/>
      <w:bookmarkEnd w:id="0"/>
    </w:p>
    <w:sectPr w:rsidR="00942D07" w:rsidSect="005B4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1EF8"/>
    <w:rsid w:val="00017CE0"/>
    <w:rsid w:val="00101EF8"/>
    <w:rsid w:val="001C779A"/>
    <w:rsid w:val="005B40D9"/>
    <w:rsid w:val="00942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0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3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vd.grodno.by/index.php?option=com_content&amp;view=article&amp;id=1091%3Aglava-15-st-1545&amp;catid=34&amp;Itemid=188" TargetMode="External"/><Relationship Id="rId13" Type="http://schemas.openxmlformats.org/officeDocument/2006/relationships/hyperlink" Target="http://uvd.grodno.by/index.php?option=com_content&amp;view=article&amp;id=1144%3Aglava-18-st-189&amp;catid=34&amp;Itemid=188" TargetMode="External"/><Relationship Id="rId18" Type="http://schemas.openxmlformats.org/officeDocument/2006/relationships/hyperlink" Target="http://uvd.grodno.by/index.php?option=com_content&amp;view=article&amp;id=1593%3Aglava-23-st-2346&amp;catid=34&amp;Itemid=188" TargetMode="External"/><Relationship Id="rId26" Type="http://schemas.openxmlformats.org/officeDocument/2006/relationships/hyperlink" Target="http://uvd.grodno.by/index.php?option=com_content&amp;view=article&amp;id=901%3Aglava-10-st-108&amp;catid=34&amp;Itemid=18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uvd.grodno.by/index.php?option=com_content&amp;view=article&amp;id=866%3Aosob-glava-9-st-92&amp;catid=34&amp;Itemid=188" TargetMode="External"/><Relationship Id="rId34" Type="http://schemas.microsoft.com/office/2007/relationships/stylesWithEffects" Target="stylesWithEffects.xml"/><Relationship Id="rId7" Type="http://schemas.openxmlformats.org/officeDocument/2006/relationships/hyperlink" Target="http://uvd.grodno.by/index.php?option=com_content&amp;view=article&amp;id=1076%3Aglava-15-st-1529&amp;catid=34&amp;Itemid=188" TargetMode="External"/><Relationship Id="rId12" Type="http://schemas.openxmlformats.org/officeDocument/2006/relationships/hyperlink" Target="http://uvd.grodno.by/index.php?option=com_content&amp;view=article&amp;id=1139%3Aglava-18-st-184&amp;catid=34&amp;Itemid=188" TargetMode="External"/><Relationship Id="rId17" Type="http://schemas.openxmlformats.org/officeDocument/2006/relationships/hyperlink" Target="http://uvd.grodno.by/index.php?option=com_content&amp;view=article&amp;id=1493%3Aglava-19-st-197&amp;catid=34&amp;Itemid=188" TargetMode="External"/><Relationship Id="rId25" Type="http://schemas.openxmlformats.org/officeDocument/2006/relationships/hyperlink" Target="http://www.pravo.by/webnpa/text.asp?RN=hk0300194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uvd.grodno.by/index.php?option=com_content&amp;view=article&amp;id=1490%3Aglava-19-st-194&amp;catid=34&amp;Itemid=188" TargetMode="External"/><Relationship Id="rId20" Type="http://schemas.openxmlformats.org/officeDocument/2006/relationships/hyperlink" Target="http://uvd.grodno.by/index.php?option=com_content&amp;view=article&amp;id=865%3Aosob-glava-9-st-91&amp;catid=34&amp;Itemid=188" TargetMode="External"/><Relationship Id="rId29" Type="http://schemas.openxmlformats.org/officeDocument/2006/relationships/hyperlink" Target="http://uvd.grodno.by/index.php?option=com_content&amp;view=article&amp;id=1465%3Aglava-18-st-18-23&amp;catid=34&amp;Itemid=188" TargetMode="External"/><Relationship Id="rId1" Type="http://schemas.openxmlformats.org/officeDocument/2006/relationships/styles" Target="styles.xml"/><Relationship Id="rId6" Type="http://schemas.openxmlformats.org/officeDocument/2006/relationships/hyperlink" Target="http://uvd.grodno.by/index.php?option=com_content&amp;view=article&amp;id=902%3Aglava-10-st-109&amp;catid=34&amp;Itemid=188" TargetMode="External"/><Relationship Id="rId11" Type="http://schemas.openxmlformats.org/officeDocument/2006/relationships/hyperlink" Target="http://uvd.grodno.by/index.php?option=com_content&amp;view=article&amp;id=1138%3Aglava-18-st-183&amp;catid=34&amp;Itemid=188" TargetMode="External"/><Relationship Id="rId24" Type="http://schemas.openxmlformats.org/officeDocument/2006/relationships/hyperlink" Target="http://uvd.grodno.by/index.php?option=com_content&amp;view=article&amp;id=899%3Aglava-10-st-106&amp;catid=34&amp;Itemid=188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uvd.grodno.by/index.php?option=com_content&amp;view=article&amp;id=898%3Aglava-10-st-105&amp;catid=34&amp;Itemid=188" TargetMode="External"/><Relationship Id="rId15" Type="http://schemas.openxmlformats.org/officeDocument/2006/relationships/hyperlink" Target="http://uvd.grodno.by/index.php?option=com_content&amp;view=article&amp;id=1476%3Aglava-18-st-1834&amp;catid=34&amp;Itemid=188" TargetMode="External"/><Relationship Id="rId23" Type="http://schemas.openxmlformats.org/officeDocument/2006/relationships/hyperlink" Target="http://uvd.grodno.by/index.php?option=com_content&amp;view=article&amp;id=870%3Aglava-9-st-96&amp;catid=34&amp;Itemid=188" TargetMode="External"/><Relationship Id="rId28" Type="http://schemas.openxmlformats.org/officeDocument/2006/relationships/hyperlink" Target="http://uvd.grodno.by/index.php?option=com_content&amp;view=article&amp;id=1142%3Aglava-18-st-187&amp;catid=34&amp;Itemid=188" TargetMode="External"/><Relationship Id="rId10" Type="http://schemas.openxmlformats.org/officeDocument/2006/relationships/hyperlink" Target="http://uvd.grodno.by/index.php?option=com_content&amp;view=article&amp;id=1124%3Aglava-17-st-171&amp;catid=34&amp;Itemid=188" TargetMode="External"/><Relationship Id="rId19" Type="http://schemas.openxmlformats.org/officeDocument/2006/relationships/hyperlink" Target="http://uvd.grodno.by/index.php?option=com_content&amp;view=article&amp;id=1594%3Aglava-23-st-2347&amp;catid=34&amp;Itemid=188" TargetMode="External"/><Relationship Id="rId31" Type="http://schemas.openxmlformats.org/officeDocument/2006/relationships/hyperlink" Target="http://uvd.grodno.by/index.php?option=com_content&amp;view=article&amp;id=864%3Aosob-glava-9&amp;catid=34&amp;Itemid=188" TargetMode="External"/><Relationship Id="rId4" Type="http://schemas.openxmlformats.org/officeDocument/2006/relationships/hyperlink" Target="http://uvd.grodno.by/index.php?option=com_content&amp;view=article&amp;id=865%3Aosob-glava-9-st-91&amp;catid=34&amp;Itemid=188" TargetMode="External"/><Relationship Id="rId9" Type="http://schemas.openxmlformats.org/officeDocument/2006/relationships/hyperlink" Target="http://uvd.grodno.by/index.php?option=com_content&amp;view=article&amp;id=1104%3Aglava-15-st-1558&amp;catid=34&amp;Itemid=188" TargetMode="External"/><Relationship Id="rId14" Type="http://schemas.openxmlformats.org/officeDocument/2006/relationships/hyperlink" Target="http://uvd.grodno.by/index.php?option=com_content&amp;view=article&amp;id=1145%3Aglava-18-st-1810&amp;catid=34&amp;Itemid=188" TargetMode="External"/><Relationship Id="rId22" Type="http://schemas.openxmlformats.org/officeDocument/2006/relationships/hyperlink" Target="http://uvd.grodno.by/index.php?option=com_content&amp;view=article&amp;id=867%3Aglava-9-st-93&amp;catid=34&amp;Itemid=188" TargetMode="External"/><Relationship Id="rId27" Type="http://schemas.openxmlformats.org/officeDocument/2006/relationships/hyperlink" Target="http://uvd.grodno.by/index.php?option=com_content&amp;view=article&amp;id=902%3Aglava-10-st-109&amp;catid=34&amp;Itemid=188" TargetMode="External"/><Relationship Id="rId30" Type="http://schemas.openxmlformats.org/officeDocument/2006/relationships/hyperlink" Target="http://uvd.grodno.by/index.php?option=com_content&amp;view=article&amp;id=1562%3Aglava-23-st-2313&amp;catid=34&amp;Itemid=1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1280</Words>
  <Characters>7297</Characters>
  <Application>Microsoft Office Word</Application>
  <DocSecurity>0</DocSecurity>
  <Lines>60</Lines>
  <Paragraphs>17</Paragraphs>
  <ScaleCrop>false</ScaleCrop>
  <Company>Home</Company>
  <LinksUpToDate>false</LinksUpToDate>
  <CharactersWithSpaces>8560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школа</cp:lastModifiedBy>
  <cp:revision>4</cp:revision>
  <dcterms:created xsi:type="dcterms:W3CDTF">2016-07-23T14:18:00Z</dcterms:created>
  <dcterms:modified xsi:type="dcterms:W3CDTF">2016-07-25T09:29:00Z</dcterms:modified>
</cp:coreProperties>
</file>